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  <w:r>
        <w:rPr>
          <w:rFonts w:hint="eastAsia" w:ascii="宋体" w:hAnsi="宋体" w:eastAsia="宋体" w:cs="宋体"/>
          <w:b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/>
          <w:sz w:val="28"/>
          <w:szCs w:val="28"/>
        </w:rPr>
        <w:t>-20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sz w:val="28"/>
          <w:szCs w:val="28"/>
        </w:rPr>
        <w:t>学年第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8"/>
          <w:szCs w:val="28"/>
        </w:rPr>
        <w:t>学期各学院晚自习教室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安排</w:t>
      </w:r>
    </w:p>
    <w:p>
      <w:bookmarkStart w:id="0" w:name="_GoBack"/>
      <w:bookmarkEnd w:id="0"/>
    </w:p>
    <w:p/>
    <w:p/>
    <w:p/>
    <w:p>
      <w:pPr>
        <w:rPr>
          <w:rFonts w:hint="eastAsia"/>
          <w:b/>
          <w:sz w:val="24"/>
          <w:szCs w:val="24"/>
        </w:rPr>
      </w:pPr>
    </w:p>
    <w:tbl>
      <w:tblPr>
        <w:tblStyle w:val="2"/>
        <w:tblpPr w:leftFromText="180" w:rightFromText="180" w:vertAnchor="page" w:horzAnchor="margin" w:tblpY="2377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spacing w:line="454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晚自习教室分布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土木学院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1、2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5301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土木3、4（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5303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22水利（5404）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勘查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5219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5304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交通（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5307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道桥（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测绘（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地质（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5218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建规学院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建筑学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、6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503、6305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城乡规划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05、6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园林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02、6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环能学院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给排水（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消防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环境工程（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能源（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地信（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环境生态（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22建环（5420）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经管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经济学（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会计（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、F31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F31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、F31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F31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造价（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F41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、F41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房产（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F41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电信学院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建筑电气与智能化（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计算机科学与技术（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电子信息工程（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物联网（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通信工程（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网络工程（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材化学院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应化（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5505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无机非（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5507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高分子（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金材（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化工（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数理学院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应用物理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声学（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5520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22数据（5522）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英语（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主教1202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环境设计（中外合作）（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670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动画（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）,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环境设计（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6804、6802、6806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视觉（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731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5、7304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）,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公共艺术（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61003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ind w:left="132" w:hanging="207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机械（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主教1203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测控（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主教1208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过控（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主教1302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机械电子（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主教1303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自动化（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电气（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1401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工设（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1402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31" w:type="dxa"/>
            <w:noWrap w:val="0"/>
            <w:vAlign w:val="center"/>
          </w:tcPr>
          <w:p>
            <w:pPr>
              <w:widowControl/>
              <w:ind w:left="132" w:hanging="20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公管学院</w:t>
            </w:r>
          </w:p>
        </w:tc>
        <w:tc>
          <w:tcPr>
            <w:tcW w:w="6782" w:type="dxa"/>
            <w:noWrap w:val="0"/>
            <w:vAlign w:val="center"/>
          </w:tcPr>
          <w:p>
            <w:pPr>
              <w:widowControl/>
              <w:spacing w:line="280" w:lineRule="atLeast"/>
              <w:ind w:left="132" w:hanging="207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法学（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F112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F114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F115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F117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社保（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F210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F212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土地（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F214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F215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城市管理（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F216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、F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line="280" w:lineRule="atLeast"/>
              <w:ind w:left="132" w:hanging="207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NDY4NzljNmRlMzk5NWIwYjhjMzBiMTY5NDI0MWIifQ=="/>
  </w:docVars>
  <w:rsids>
    <w:rsidRoot w:val="72123126"/>
    <w:rsid w:val="0B630E11"/>
    <w:rsid w:val="3CE26D66"/>
    <w:rsid w:val="43E4141B"/>
    <w:rsid w:val="5D5078DA"/>
    <w:rsid w:val="68CB377A"/>
    <w:rsid w:val="72123126"/>
    <w:rsid w:val="787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2022-02-24T08:14:00Z</dcterms:created>
  <dc:creator>逝去青春的陀螺</dc:creator>
  <cp:lastModifiedBy>逝去青春的陀螺</cp:lastModifiedBy>
  <cp:lastPrinted>2022-09-13T06:35:00Z</cp:lastPrinted>
  <dcterms:modified xsi:type="dcterms:W3CDTF">2022-09-19T04:26:54Z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D1467615C27746B8A8ED6BF1A980771E</vt:lpwstr>
  </property>
</Properties>
</file>